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3" w:rsidRPr="0098070F" w:rsidRDefault="00647763" w:rsidP="00647763">
      <w:pPr>
        <w:tabs>
          <w:tab w:val="left" w:pos="1134"/>
        </w:tabs>
        <w:spacing w:after="0"/>
        <w:jc w:val="center"/>
        <w:rPr>
          <w:b/>
        </w:rPr>
      </w:pPr>
      <w:r w:rsidRPr="0098070F">
        <w:rPr>
          <w:b/>
        </w:rPr>
        <w:t>Информация</w:t>
      </w:r>
    </w:p>
    <w:p w:rsidR="00647763" w:rsidRPr="00ED7A90" w:rsidRDefault="00647763" w:rsidP="00647763">
      <w:pPr>
        <w:tabs>
          <w:tab w:val="left" w:pos="1134"/>
        </w:tabs>
        <w:spacing w:after="0" w:line="240" w:lineRule="auto"/>
        <w:jc w:val="center"/>
        <w:rPr>
          <w:b/>
          <w:bCs/>
          <w:spacing w:val="-1"/>
        </w:rPr>
      </w:pPr>
      <w:r w:rsidRPr="00ED7A90">
        <w:rPr>
          <w:b/>
        </w:rPr>
        <w:t>о результата</w:t>
      </w:r>
      <w:r>
        <w:rPr>
          <w:b/>
        </w:rPr>
        <w:t>х</w:t>
      </w:r>
      <w:r w:rsidRPr="00ED7A90">
        <w:rPr>
          <w:b/>
        </w:rPr>
        <w:t xml:space="preserve"> контрольного мероприятия</w:t>
      </w:r>
      <w:r w:rsidRPr="00ED7A90">
        <w:rPr>
          <w:b/>
          <w:bCs/>
          <w:spacing w:val="-1"/>
        </w:rPr>
        <w:t xml:space="preserve"> </w:t>
      </w:r>
    </w:p>
    <w:p w:rsidR="00647763" w:rsidRPr="00E46609" w:rsidRDefault="00647763" w:rsidP="00647763">
      <w:pPr>
        <w:spacing w:after="0" w:line="240" w:lineRule="auto"/>
        <w:jc w:val="center"/>
        <w:rPr>
          <w:rFonts w:cstheme="minorBidi"/>
          <w:b/>
        </w:rPr>
      </w:pPr>
      <w:r w:rsidRPr="00E46609">
        <w:rPr>
          <w:b/>
        </w:rPr>
        <w:t xml:space="preserve"> «</w:t>
      </w:r>
      <w:r w:rsidRPr="00137E26">
        <w:rPr>
          <w:b/>
        </w:rPr>
        <w:t>Проверка обоснованности и эффективности расходования средств бюджета городского округа Жуковский в 2017 году и текущем периоде 2018 года МБУ «Спортивная школа-Центр спорта «Метеор»</w:t>
      </w:r>
      <w:r w:rsidRPr="00E46609">
        <w:rPr>
          <w:b/>
        </w:rPr>
        <w:t>»</w:t>
      </w:r>
    </w:p>
    <w:p w:rsidR="00647763" w:rsidRPr="00E46609" w:rsidRDefault="00647763" w:rsidP="00647763">
      <w:pPr>
        <w:tabs>
          <w:tab w:val="left" w:pos="0"/>
        </w:tabs>
        <w:spacing w:after="0" w:line="240" w:lineRule="auto"/>
        <w:rPr>
          <w:color w:val="000000"/>
          <w:highlight w:val="red"/>
        </w:rPr>
      </w:pPr>
    </w:p>
    <w:p w:rsidR="00647763" w:rsidRDefault="00647763" w:rsidP="0064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53368">
        <w:rPr>
          <w:color w:val="000000"/>
        </w:rPr>
        <w:t>В соответствии с</w:t>
      </w:r>
      <w:r w:rsidRPr="0098070F">
        <w:t xml:space="preserve"> </w:t>
      </w:r>
      <w:r w:rsidRPr="002E0D2A">
        <w:t xml:space="preserve">п. 1.6. Плана деятельности Контрольно-счетной палаты городского округа Жуковский Московской области на 2018 год, </w:t>
      </w:r>
      <w:r w:rsidRPr="00647763">
        <w:t>утверждённого распоряжением Председателя от 28.12.2017г. № 38 (с изменениями),</w:t>
      </w:r>
      <w:r w:rsidRPr="00647763">
        <w:rPr>
          <w:szCs w:val="26"/>
        </w:rPr>
        <w:t xml:space="preserve"> </w:t>
      </w:r>
      <w:r w:rsidRPr="00647763">
        <w:t xml:space="preserve"> проведено контрольное мероприятие  </w:t>
      </w:r>
      <w:r w:rsidRPr="00647763">
        <w:rPr>
          <w:rFonts w:eastAsia="Times New Roman"/>
          <w:bCs/>
          <w:spacing w:val="-1"/>
          <w:lang w:eastAsia="ru-RU"/>
        </w:rPr>
        <w:t>«</w:t>
      </w:r>
      <w:r w:rsidRPr="00647763">
        <w:t>Проверка обоснованности и эффективности расходования средств бюджета городского округа Жуковский в 2017 году и текущем периоде 2018 года МБУ «Спортивная школа-Центр спорта «Метеор»»</w:t>
      </w:r>
      <w:r w:rsidRPr="00647763">
        <w:rPr>
          <w:rFonts w:eastAsia="Calibri"/>
          <w:lang w:eastAsia="ru-RU"/>
        </w:rPr>
        <w:t>.</w:t>
      </w:r>
    </w:p>
    <w:p w:rsidR="00647763" w:rsidRDefault="00647763" w:rsidP="0064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</w:t>
      </w:r>
      <w:r w:rsidRPr="006104D6">
        <w:t>онтрольное мероприятие проведено выборочно, по первичным учетным документам, регистрам бухгалтерского учета, договорам/контрактам,</w:t>
      </w:r>
      <w:r>
        <w:t xml:space="preserve"> сметам, актам выполненных работ и другим представленным документам.</w:t>
      </w:r>
    </w:p>
    <w:p w:rsidR="00647763" w:rsidRDefault="00647763" w:rsidP="00647763">
      <w:pPr>
        <w:tabs>
          <w:tab w:val="left" w:pos="0"/>
        </w:tabs>
        <w:spacing w:line="240" w:lineRule="auto"/>
        <w:ind w:firstLine="709"/>
        <w:jc w:val="both"/>
      </w:pPr>
      <w:r w:rsidRPr="0098070F">
        <w:t>По результатам контрольного мероприятия были установлены следующие нарушения:</w:t>
      </w:r>
    </w:p>
    <w:p w:rsidR="00647763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rFonts w:eastAsia="Times New Roman"/>
        </w:rPr>
        <w:t>ч. 9 ст. 17</w:t>
      </w:r>
      <w:r>
        <w:rPr>
          <w:rFonts w:eastAsia="Times New Roman"/>
        </w:rPr>
        <w:t>,</w:t>
      </w:r>
      <w:r w:rsidRPr="00647763">
        <w:rPr>
          <w:rFonts w:eastAsia="Times New Roman"/>
        </w:rPr>
        <w:t xml:space="preserve"> </w:t>
      </w:r>
      <w:r w:rsidRPr="00660465">
        <w:rPr>
          <w:rFonts w:eastAsia="Times New Roman"/>
        </w:rPr>
        <w:t>ч. 15 ст. 21</w:t>
      </w:r>
      <w:r>
        <w:rPr>
          <w:rFonts w:eastAsia="Times New Roman"/>
        </w:rPr>
        <w:t xml:space="preserve">, </w:t>
      </w:r>
      <w:r w:rsidRPr="00660465">
        <w:rPr>
          <w:rFonts w:eastAsia="Times New Roman"/>
        </w:rPr>
        <w:t>ч. 4.1 ст. 30</w:t>
      </w:r>
      <w:r>
        <w:rPr>
          <w:rFonts w:eastAsia="Times New Roman"/>
        </w:rPr>
        <w:t>,</w:t>
      </w:r>
      <w:r w:rsidRPr="00647763">
        <w:rPr>
          <w:rFonts w:eastAsia="Times New Roman"/>
        </w:rPr>
        <w:t xml:space="preserve"> </w:t>
      </w:r>
      <w:r w:rsidRPr="00660465">
        <w:rPr>
          <w:rFonts w:eastAsia="Times New Roman"/>
        </w:rPr>
        <w:t xml:space="preserve">ст. 37  </w:t>
      </w:r>
      <w:r w:rsidRPr="00660465">
        <w:rPr>
          <w:rFonts w:eastAsia="Calibri"/>
        </w:rPr>
        <w:t>Федерального закона Российской Федерации от 05.04.2013г. № 44-ФЗ «О контрактной системе в сфере закупок товаров, работ, услуг для обеспечения госуда</w:t>
      </w:r>
      <w:r>
        <w:rPr>
          <w:rFonts w:eastAsia="Calibri"/>
        </w:rPr>
        <w:t>рственных и муниципальных нужд».</w:t>
      </w:r>
    </w:p>
    <w:p w:rsidR="00647763" w:rsidRPr="00295B34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C60337">
        <w:t>ч. 1 ст. 30 Федерального закона Российской Федерации от 06.12.2011г. № 402-ФЗ «О бухгалтерском учете»</w:t>
      </w:r>
      <w:r>
        <w:t>.</w:t>
      </w:r>
    </w:p>
    <w:p w:rsidR="00295B34" w:rsidRPr="00660465" w:rsidRDefault="00295B34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C60337">
        <w:t>п.3.3 и п.3.5. ст. 32 Федерального закона Российской Федерации от 12.01.1996г. № 7-ФЗ «О некоммерческих организациях»</w:t>
      </w:r>
      <w:r>
        <w:t>.</w:t>
      </w:r>
    </w:p>
    <w:p w:rsidR="00647763" w:rsidRPr="00660465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rFonts w:eastAsia="Calibri"/>
        </w:rPr>
        <w:t>п.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от 21.11.2013г. № 1043</w:t>
      </w:r>
      <w:r>
        <w:rPr>
          <w:rFonts w:eastAsia="Calibri"/>
        </w:rPr>
        <w:t>.</w:t>
      </w:r>
      <w:r w:rsidRPr="00660465">
        <w:rPr>
          <w:rFonts w:eastAsia="Calibri"/>
        </w:rPr>
        <w:t xml:space="preserve"> </w:t>
      </w:r>
    </w:p>
    <w:p w:rsidR="00647763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rFonts w:eastAsia="Calibri"/>
          <w:lang w:eastAsia="ru-RU"/>
        </w:rPr>
        <w:t>п. 3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от 05.06.2015г. № 554</w:t>
      </w:r>
      <w:r>
        <w:rPr>
          <w:rFonts w:eastAsia="Calibri"/>
          <w:lang w:eastAsia="ru-RU"/>
        </w:rPr>
        <w:t>.</w:t>
      </w:r>
    </w:p>
    <w:p w:rsidR="00647763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rFonts w:eastAsia="Calibri"/>
        </w:rPr>
        <w:t>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28.11.2013г.   № 1093</w:t>
      </w:r>
      <w:r>
        <w:rPr>
          <w:rFonts w:eastAsia="Calibri"/>
        </w:rPr>
        <w:t>.</w:t>
      </w:r>
    </w:p>
    <w:p w:rsidR="00647763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rFonts w:eastAsia="Calibri"/>
        </w:rPr>
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РФ от 17.03.2015г. № 238</w:t>
      </w:r>
      <w:r>
        <w:rPr>
          <w:rFonts w:eastAsia="Calibri"/>
        </w:rPr>
        <w:t>.</w:t>
      </w:r>
    </w:p>
    <w:p w:rsidR="00647763" w:rsidRPr="00295B34" w:rsidRDefault="00647763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proofErr w:type="gramStart"/>
      <w:r w:rsidRPr="00C60337">
        <w:lastRenderedPageBreak/>
        <w:t>п. 99</w:t>
      </w:r>
      <w:r>
        <w:t>,</w:t>
      </w:r>
      <w:r w:rsidRPr="00C60337">
        <w:t xml:space="preserve"> </w:t>
      </w:r>
      <w:r w:rsidR="00295B34">
        <w:t xml:space="preserve"> </w:t>
      </w:r>
      <w:r w:rsidRPr="00C60337">
        <w:t>п. 117</w:t>
      </w:r>
      <w:r>
        <w:t xml:space="preserve">, </w:t>
      </w:r>
      <w:r w:rsidRPr="00C60337">
        <w:t>п. 121</w:t>
      </w:r>
      <w:r w:rsidR="00295B34">
        <w:t>,</w:t>
      </w:r>
      <w:r w:rsidR="00295B34" w:rsidRPr="00295B34">
        <w:t xml:space="preserve"> </w:t>
      </w:r>
      <w:r w:rsidR="00295B34" w:rsidRPr="00C60337">
        <w:t xml:space="preserve">п. 122 </w:t>
      </w:r>
      <w:r w:rsidR="00295B34" w:rsidRPr="00660465">
        <w:rPr>
          <w:rFonts w:eastAsia="Calibri"/>
        </w:rPr>
        <w:t xml:space="preserve"> </w:t>
      </w:r>
      <w:r w:rsidRPr="00C60337">
        <w:t xml:space="preserve">и п. 124 </w:t>
      </w:r>
      <w:r w:rsidRPr="00660465">
        <w:rPr>
          <w:lang w:val="x-none" w:eastAsia="ar-SA"/>
        </w:rPr>
        <w:t>Инструкции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C60337">
        <w:rPr>
          <w:lang w:eastAsia="ar-SA"/>
        </w:rPr>
        <w:t xml:space="preserve">, утвержденной </w:t>
      </w:r>
      <w:r w:rsidRPr="00660465">
        <w:rPr>
          <w:lang w:val="x-none" w:eastAsia="ar-SA"/>
        </w:rPr>
        <w:t>прика</w:t>
      </w:r>
      <w:r w:rsidRPr="00C60337">
        <w:rPr>
          <w:lang w:eastAsia="ar-SA"/>
        </w:rPr>
        <w:t>зом</w:t>
      </w:r>
      <w:r w:rsidRPr="00660465">
        <w:rPr>
          <w:lang w:val="x-none" w:eastAsia="ar-SA"/>
        </w:rPr>
        <w:t xml:space="preserve"> Министерства финансов Российской Федерации от 01.12.2010г.  № 157н</w:t>
      </w:r>
      <w:r w:rsidR="00295B34">
        <w:rPr>
          <w:lang w:eastAsia="ar-SA"/>
        </w:rPr>
        <w:t>.</w:t>
      </w:r>
      <w:proofErr w:type="gramEnd"/>
    </w:p>
    <w:p w:rsidR="00295B34" w:rsidRPr="00295B34" w:rsidRDefault="00295B34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rFonts w:eastAsia="Calibri"/>
        </w:rPr>
        <w:t xml:space="preserve">п. 37   </w:t>
      </w:r>
      <w:r w:rsidRPr="00660465">
        <w:rPr>
          <w:rFonts w:eastAsia="Times New Roman"/>
          <w:bCs/>
          <w:lang w:eastAsia="ru-RU"/>
        </w:rPr>
        <w:t xml:space="preserve">Инструкции </w:t>
      </w:r>
      <w:r w:rsidRPr="00C60337">
        <w:t xml:space="preserve">утвержденной </w:t>
      </w:r>
      <w:r w:rsidRPr="00660465">
        <w:rPr>
          <w:bCs/>
        </w:rPr>
        <w:t xml:space="preserve">Приказом Министерства финансов Российской Федерации </w:t>
      </w:r>
      <w:r w:rsidRPr="00660465">
        <w:rPr>
          <w:rFonts w:eastAsia="Times New Roman"/>
          <w:lang w:eastAsia="ru-RU"/>
        </w:rPr>
        <w:t>от 16.12.2010г.  № 174н «Об утверждении Плана счетов бухгалтерского учета бюджетных учреждений и Инструкции по его применению»</w:t>
      </w:r>
      <w:r>
        <w:rPr>
          <w:rFonts w:eastAsia="Times New Roman"/>
          <w:lang w:eastAsia="ru-RU"/>
        </w:rPr>
        <w:t>.</w:t>
      </w:r>
    </w:p>
    <w:p w:rsidR="00295B34" w:rsidRPr="00295B34" w:rsidRDefault="00295B34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C60337">
        <w:t xml:space="preserve">п.7 и п.15 </w:t>
      </w:r>
      <w:r w:rsidRPr="00660465">
        <w:rPr>
          <w:bCs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сайта, утвержденного  приказом Министерства финансов Российской Федерации от 21.07.2011г. № 86н</w:t>
      </w:r>
      <w:r>
        <w:rPr>
          <w:bCs/>
        </w:rPr>
        <w:t>.</w:t>
      </w:r>
    </w:p>
    <w:p w:rsidR="00295B34" w:rsidRPr="00295B34" w:rsidRDefault="00295B34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C60337">
        <w:t>п. 61</w:t>
      </w:r>
      <w:r>
        <w:t>,</w:t>
      </w:r>
      <w:r w:rsidRPr="00295B34">
        <w:t xml:space="preserve"> </w:t>
      </w:r>
      <w:r w:rsidRPr="00C60337">
        <w:t>п. 62</w:t>
      </w:r>
      <w:r>
        <w:t>,</w:t>
      </w:r>
      <w:r w:rsidRPr="00C60337">
        <w:t xml:space="preserve"> п. 64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Министерства финансов Российской Федерации от 25.03.2011г. № 33н</w:t>
      </w:r>
      <w:r>
        <w:t>.</w:t>
      </w:r>
    </w:p>
    <w:p w:rsidR="00295B34" w:rsidRPr="00295B34" w:rsidRDefault="00295B34" w:rsidP="00647763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660465">
        <w:rPr>
          <w:bCs/>
        </w:rPr>
        <w:t xml:space="preserve">п. 9 </w:t>
      </w:r>
      <w:r w:rsidRPr="00660465">
        <w:rPr>
          <w:rFonts w:eastAsia="Times New Roman"/>
          <w:lang w:eastAsia="ru-RU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городского округа Жуковский и финансового обеспечения выполнения муниципального задания, утвержденного п</w:t>
      </w:r>
      <w:r w:rsidRPr="00C60337">
        <w:t xml:space="preserve">остановлением Администрации городского округа Жуковский </w:t>
      </w:r>
      <w:r w:rsidRPr="00660465">
        <w:rPr>
          <w:rFonts w:eastAsia="Times New Roman"/>
          <w:lang w:eastAsia="ru-RU"/>
        </w:rPr>
        <w:t>Московской области</w:t>
      </w:r>
      <w:r w:rsidRPr="00660465">
        <w:rPr>
          <w:bCs/>
        </w:rPr>
        <w:t xml:space="preserve"> от </w:t>
      </w:r>
      <w:r w:rsidRPr="00660465">
        <w:rPr>
          <w:rFonts w:eastAsia="Times New Roman"/>
          <w:lang w:eastAsia="ru-RU"/>
        </w:rPr>
        <w:t>26.08.2015г. № 1135</w:t>
      </w:r>
      <w:r>
        <w:rPr>
          <w:rFonts w:eastAsia="Times New Roman"/>
          <w:lang w:eastAsia="ru-RU"/>
        </w:rPr>
        <w:t>.</w:t>
      </w:r>
    </w:p>
    <w:p w:rsidR="00295B34" w:rsidRDefault="00295B34" w:rsidP="00295B34">
      <w:pPr>
        <w:spacing w:after="0" w:line="240" w:lineRule="auto"/>
        <w:ind w:firstLine="709"/>
        <w:jc w:val="both"/>
        <w:rPr>
          <w:highlight w:val="red"/>
        </w:rPr>
      </w:pPr>
    </w:p>
    <w:p w:rsidR="00295B34" w:rsidRPr="009A59E2" w:rsidRDefault="00295B34" w:rsidP="00295B34">
      <w:pPr>
        <w:pStyle w:val="a5"/>
        <w:ind w:firstLine="720"/>
        <w:jc w:val="both"/>
        <w:rPr>
          <w:sz w:val="28"/>
          <w:szCs w:val="28"/>
          <w:lang w:val="ru-RU"/>
        </w:rPr>
      </w:pPr>
      <w:r w:rsidRPr="009A59E2">
        <w:rPr>
          <w:sz w:val="28"/>
          <w:szCs w:val="28"/>
        </w:rPr>
        <w:t>По результатам</w:t>
      </w:r>
      <w:r w:rsidRPr="009A59E2">
        <w:rPr>
          <w:color w:val="000000"/>
          <w:sz w:val="28"/>
          <w:szCs w:val="28"/>
        </w:rPr>
        <w:t xml:space="preserve"> </w:t>
      </w:r>
      <w:r w:rsidRPr="009A59E2">
        <w:rPr>
          <w:sz w:val="28"/>
          <w:szCs w:val="28"/>
        </w:rPr>
        <w:t xml:space="preserve"> контрольного мероприятия Контрольно-счетной палатой городского округа Жуковский направлено</w:t>
      </w:r>
      <w:r w:rsidRPr="009A59E2">
        <w:rPr>
          <w:sz w:val="28"/>
          <w:szCs w:val="28"/>
          <w:lang w:val="ru-RU"/>
        </w:rPr>
        <w:t>:</w:t>
      </w:r>
    </w:p>
    <w:p w:rsidR="00295B34" w:rsidRDefault="00295B34" w:rsidP="00295B34">
      <w:pPr>
        <w:spacing w:line="240" w:lineRule="auto"/>
        <w:ind w:firstLine="709"/>
        <w:jc w:val="both"/>
      </w:pPr>
      <w:r w:rsidRPr="00480400">
        <w:t xml:space="preserve">Представление в Муниципальное </w:t>
      </w:r>
      <w:r w:rsidRPr="00480400">
        <w:rPr>
          <w:rFonts w:eastAsia="Calibri"/>
          <w:color w:val="000000"/>
        </w:rPr>
        <w:t xml:space="preserve">бюджетное </w:t>
      </w:r>
      <w:r w:rsidRPr="00480400">
        <w:t>учреждение «Спортивная школа-Центр спорта «Метеор» с целью устранения выявленных нарушений и недостатков</w:t>
      </w:r>
      <w:r>
        <w:t>,</w:t>
      </w:r>
    </w:p>
    <w:p w:rsidR="00295B34" w:rsidRDefault="00295B34" w:rsidP="00295B34">
      <w:pPr>
        <w:spacing w:line="240" w:lineRule="auto"/>
        <w:ind w:firstLine="709"/>
        <w:jc w:val="both"/>
      </w:pPr>
      <w:r>
        <w:t>Представление в Администрацию городского округа Жуковский с целью устранения выявленных нарушений и недостатков,</w:t>
      </w:r>
    </w:p>
    <w:p w:rsidR="00295B34" w:rsidRDefault="00295B34" w:rsidP="00295B34">
      <w:pPr>
        <w:spacing w:line="240" w:lineRule="auto"/>
        <w:ind w:firstLine="709"/>
        <w:jc w:val="both"/>
      </w:pPr>
      <w:r>
        <w:t>информационные письма Главе городского округа Жуковский, Совету депутатов городского округа Жуковский,</w:t>
      </w:r>
    </w:p>
    <w:p w:rsidR="00295B34" w:rsidRPr="002F7721" w:rsidRDefault="00295B34" w:rsidP="00295B34">
      <w:pPr>
        <w:spacing w:line="240" w:lineRule="auto"/>
        <w:ind w:firstLine="709"/>
        <w:jc w:val="both"/>
      </w:pPr>
      <w:r w:rsidRPr="000633F5">
        <w:rPr>
          <w:color w:val="2E2D2D"/>
        </w:rPr>
        <w:t>материалы проверки к</w:t>
      </w:r>
      <w:r w:rsidRPr="000633F5">
        <w:t xml:space="preserve">  прокурору города Жуковского для правовой оценки.</w:t>
      </w:r>
      <w:bookmarkStart w:id="0" w:name="_GoBack"/>
      <w:bookmarkEnd w:id="0"/>
    </w:p>
    <w:p w:rsidR="00295B34" w:rsidRDefault="00295B34" w:rsidP="00295B34">
      <w:pPr>
        <w:spacing w:after="0" w:line="240" w:lineRule="auto"/>
        <w:jc w:val="center"/>
        <w:rPr>
          <w:b/>
        </w:rPr>
      </w:pPr>
    </w:p>
    <w:p w:rsidR="00647763" w:rsidRPr="00647763" w:rsidRDefault="00647763" w:rsidP="0064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7B1E31" w:rsidRPr="00647763" w:rsidRDefault="007B1E31" w:rsidP="00647763">
      <w:pPr>
        <w:spacing w:line="240" w:lineRule="auto"/>
        <w:ind w:firstLine="709"/>
        <w:jc w:val="both"/>
      </w:pPr>
    </w:p>
    <w:sectPr w:rsidR="007B1E31" w:rsidRPr="0064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218"/>
    <w:multiLevelType w:val="multilevel"/>
    <w:tmpl w:val="EAF20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2160"/>
      </w:pPr>
      <w:rPr>
        <w:rFonts w:hint="default"/>
      </w:rPr>
    </w:lvl>
  </w:abstractNum>
  <w:abstractNum w:abstractNumId="1">
    <w:nsid w:val="30CD764B"/>
    <w:multiLevelType w:val="hybridMultilevel"/>
    <w:tmpl w:val="D610C1CA"/>
    <w:lvl w:ilvl="0" w:tplc="890AE9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0F20CE"/>
    <w:multiLevelType w:val="hybridMultilevel"/>
    <w:tmpl w:val="656C3CEE"/>
    <w:lvl w:ilvl="0" w:tplc="076AC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9C376A"/>
    <w:multiLevelType w:val="hybridMultilevel"/>
    <w:tmpl w:val="0B889AB0"/>
    <w:lvl w:ilvl="0" w:tplc="C6C89C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9274B0C"/>
    <w:multiLevelType w:val="hybridMultilevel"/>
    <w:tmpl w:val="BC3842F2"/>
    <w:lvl w:ilvl="0" w:tplc="890AE9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2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33F5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B34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47763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47CD2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776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47763"/>
    <w:rPr>
      <w:rFonts w:ascii="Times New Roman" w:hAnsi="Times New Roman" w:cs="Times New Roman"/>
      <w:sz w:val="28"/>
      <w:szCs w:val="28"/>
    </w:rPr>
  </w:style>
  <w:style w:type="paragraph" w:styleId="a5">
    <w:name w:val="Body Text"/>
    <w:aliases w:val="Основной текст 2a,Òàáë òåêñò"/>
    <w:basedOn w:val="a"/>
    <w:link w:val="a6"/>
    <w:rsid w:val="00295B34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6">
    <w:name w:val="Основной текст Знак"/>
    <w:aliases w:val="Основной текст 2a Знак,Òàáë òåêñò Знак"/>
    <w:basedOn w:val="a0"/>
    <w:link w:val="a5"/>
    <w:rsid w:val="00295B34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776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47763"/>
    <w:rPr>
      <w:rFonts w:ascii="Times New Roman" w:hAnsi="Times New Roman" w:cs="Times New Roman"/>
      <w:sz w:val="28"/>
      <w:szCs w:val="28"/>
    </w:rPr>
  </w:style>
  <w:style w:type="paragraph" w:styleId="a5">
    <w:name w:val="Body Text"/>
    <w:aliases w:val="Основной текст 2a,Òàáë òåêñò"/>
    <w:basedOn w:val="a"/>
    <w:link w:val="a6"/>
    <w:rsid w:val="00295B34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6">
    <w:name w:val="Основной текст Знак"/>
    <w:aliases w:val="Основной текст 2a Знак,Òàáë òåêñò Знак"/>
    <w:basedOn w:val="a0"/>
    <w:link w:val="a5"/>
    <w:rsid w:val="00295B34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2018-09-18T13:58:00Z</dcterms:created>
  <dcterms:modified xsi:type="dcterms:W3CDTF">2018-10-01T13:56:00Z</dcterms:modified>
</cp:coreProperties>
</file>